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B" w:rsidRDefault="00BB73CB" w:rsidP="002905E5">
      <w:pPr>
        <w:pStyle w:val="KonuBal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CURRICULUM VITAE (CV)</w:t>
      </w:r>
    </w:p>
    <w:p w:rsidR="00BB73CB" w:rsidRDefault="00BB73CB" w:rsidP="002905E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Name-Surname</w:t>
      </w:r>
      <w:r w:rsidR="002905E5" w:rsidRPr="00D05B97">
        <w:rPr>
          <w:rFonts w:ascii="Verdana" w:hAnsi="Verdana"/>
          <w:b/>
          <w:sz w:val="20"/>
          <w:szCs w:val="20"/>
        </w:rPr>
        <w:t>:</w:t>
      </w:r>
      <w:r w:rsidR="002905E5" w:rsidRPr="00D05B97">
        <w:rPr>
          <w:rFonts w:ascii="Verdana" w:hAnsi="Verdana"/>
          <w:sz w:val="20"/>
          <w:szCs w:val="20"/>
        </w:rPr>
        <w:t xml:space="preserve"> Bora Yüksel</w:t>
      </w:r>
    </w:p>
    <w:p w:rsidR="002905E5" w:rsidRPr="00D05B97" w:rsidRDefault="00BB73CB" w:rsidP="002905E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B73CB">
        <w:rPr>
          <w:rFonts w:ascii="Verdana" w:hAnsi="Verdana"/>
          <w:b/>
          <w:sz w:val="20"/>
          <w:szCs w:val="20"/>
        </w:rPr>
        <w:t>Birth date and place</w:t>
      </w:r>
      <w:r w:rsidR="002905E5" w:rsidRPr="00BB73CB">
        <w:rPr>
          <w:rFonts w:ascii="Verdana" w:hAnsi="Verdana"/>
          <w:b/>
          <w:sz w:val="20"/>
          <w:szCs w:val="20"/>
        </w:rPr>
        <w:t>:</w:t>
      </w:r>
      <w:r w:rsidR="002F4116">
        <w:rPr>
          <w:rFonts w:ascii="Verdana" w:hAnsi="Verdana"/>
          <w:sz w:val="20"/>
          <w:szCs w:val="20"/>
        </w:rPr>
        <w:t xml:space="preserve"> 27.06.1965, Amasya, Tu</w:t>
      </w:r>
      <w:r>
        <w:rPr>
          <w:rFonts w:ascii="Verdana" w:hAnsi="Verdana"/>
          <w:sz w:val="20"/>
          <w:szCs w:val="20"/>
        </w:rPr>
        <w:t>rkey</w:t>
      </w:r>
      <w:r w:rsidR="002905E5" w:rsidRPr="00D05B97">
        <w:rPr>
          <w:rFonts w:ascii="Verdana" w:hAnsi="Verdana"/>
          <w:sz w:val="20"/>
          <w:szCs w:val="20"/>
        </w:rPr>
        <w:t xml:space="preserve"> </w:t>
      </w:r>
    </w:p>
    <w:p w:rsidR="00BB73CB" w:rsidRDefault="00BB73CB" w:rsidP="002905E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Education: </w:t>
      </w:r>
    </w:p>
    <w:p w:rsidR="002905E5" w:rsidRDefault="00BB73CB" w:rsidP="002905E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BB73CB">
        <w:rPr>
          <w:rFonts w:ascii="Verdana" w:hAnsi="Verdana"/>
          <w:sz w:val="20"/>
          <w:szCs w:val="20"/>
        </w:rPr>
        <w:t>Aegean University Medical Faculty 1987</w:t>
      </w:r>
    </w:p>
    <w:p w:rsidR="00BB73CB" w:rsidRDefault="00BB73CB" w:rsidP="002905E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Ophthalmology residence: 1991</w:t>
      </w:r>
    </w:p>
    <w:p w:rsidR="00BB73CB" w:rsidRPr="00BB73CB" w:rsidRDefault="00BB73CB" w:rsidP="002905E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Docent of Ophthalmology: 2017</w:t>
      </w:r>
    </w:p>
    <w:p w:rsidR="002905E5" w:rsidRDefault="00BB73CB" w:rsidP="002905E5">
      <w:pPr>
        <w:rPr>
          <w:rFonts w:ascii="Verdana" w:eastAsia="Arial Unicode MS" w:hAnsi="Verdana" w:cs="Arial Unicode MS"/>
          <w:b/>
          <w:sz w:val="20"/>
          <w:szCs w:val="20"/>
          <w:lang w:eastAsia="en-US"/>
        </w:rPr>
      </w:pPr>
      <w:r w:rsidRPr="00BB73CB">
        <w:rPr>
          <w:rFonts w:ascii="Verdana" w:eastAsia="Arial Unicode MS" w:hAnsi="Verdana" w:cs="Arial Unicode MS"/>
          <w:b/>
          <w:sz w:val="20"/>
          <w:szCs w:val="20"/>
          <w:lang w:eastAsia="en-US"/>
        </w:rPr>
        <w:t>Primary interest areas:</w:t>
      </w:r>
    </w:p>
    <w:p w:rsidR="00BB73CB" w:rsidRPr="00BB73CB" w:rsidRDefault="00BB73CB" w:rsidP="002905E5">
      <w:pPr>
        <w:rPr>
          <w:rFonts w:ascii="Verdana" w:eastAsia="Arial Unicode MS" w:hAnsi="Verdana" w:cs="Arial Unicode MS"/>
          <w:sz w:val="20"/>
          <w:szCs w:val="20"/>
          <w:lang w:eastAsia="en-US"/>
        </w:rPr>
      </w:pPr>
      <w:r w:rsidRPr="00BB73CB">
        <w:rPr>
          <w:rFonts w:ascii="Verdana" w:eastAsia="Arial Unicode MS" w:hAnsi="Verdana" w:cs="Arial Unicode MS"/>
          <w:sz w:val="20"/>
          <w:szCs w:val="20"/>
          <w:lang w:eastAsia="en-US"/>
        </w:rPr>
        <w:t>Cataract surgery</w:t>
      </w:r>
    </w:p>
    <w:p w:rsidR="00BB73CB" w:rsidRPr="00BB73CB" w:rsidRDefault="00BB73CB" w:rsidP="002905E5">
      <w:pPr>
        <w:rPr>
          <w:rFonts w:ascii="Verdana" w:eastAsia="Arial Unicode MS" w:hAnsi="Verdana" w:cs="Arial Unicode MS"/>
          <w:sz w:val="20"/>
          <w:szCs w:val="20"/>
          <w:lang w:eastAsia="en-US"/>
        </w:rPr>
      </w:pPr>
      <w:r w:rsidRPr="00BB73CB">
        <w:rPr>
          <w:rFonts w:ascii="Verdana" w:eastAsia="Arial Unicode MS" w:hAnsi="Verdana" w:cs="Arial Unicode MS"/>
          <w:sz w:val="20"/>
          <w:szCs w:val="20"/>
          <w:lang w:eastAsia="en-US"/>
        </w:rPr>
        <w:t>Medical retina</w:t>
      </w:r>
    </w:p>
    <w:p w:rsidR="00BB73CB" w:rsidRPr="00BB73CB" w:rsidRDefault="00BB73CB" w:rsidP="002905E5">
      <w:pPr>
        <w:rPr>
          <w:rFonts w:ascii="Verdana" w:hAnsi="Verdana"/>
          <w:sz w:val="20"/>
          <w:szCs w:val="20"/>
        </w:rPr>
      </w:pPr>
      <w:r w:rsidRPr="00BB73CB">
        <w:rPr>
          <w:rFonts w:ascii="Verdana" w:eastAsia="Arial Unicode MS" w:hAnsi="Verdana" w:cs="Arial Unicode MS"/>
          <w:sz w:val="20"/>
          <w:szCs w:val="20"/>
          <w:lang w:eastAsia="en-US"/>
        </w:rPr>
        <w:t>Corneal transplantation</w:t>
      </w:r>
    </w:p>
    <w:p w:rsidR="00BB73CB" w:rsidRDefault="00BB73CB" w:rsidP="002905E5">
      <w:pPr>
        <w:rPr>
          <w:rFonts w:ascii="Verdana" w:hAnsi="Verdana"/>
          <w:sz w:val="20"/>
          <w:szCs w:val="20"/>
        </w:rPr>
      </w:pPr>
    </w:p>
    <w:p w:rsidR="002905E5" w:rsidRPr="00BB73CB" w:rsidRDefault="00BB73CB" w:rsidP="002905E5">
      <w:pPr>
        <w:rPr>
          <w:rFonts w:ascii="Verdana" w:hAnsi="Verdana"/>
          <w:b/>
          <w:sz w:val="20"/>
          <w:szCs w:val="20"/>
        </w:rPr>
      </w:pPr>
      <w:r w:rsidRPr="00BB73CB">
        <w:rPr>
          <w:rFonts w:ascii="Verdana" w:hAnsi="Verdana"/>
          <w:b/>
          <w:sz w:val="20"/>
          <w:szCs w:val="20"/>
        </w:rPr>
        <w:t>INTERNATIONAL PUBLICATIONS</w:t>
      </w:r>
    </w:p>
    <w:p w:rsidR="002905E5" w:rsidRPr="00D05B97" w:rsidRDefault="002905E5" w:rsidP="002905E5">
      <w:pPr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bCs/>
          <w:sz w:val="20"/>
          <w:szCs w:val="20"/>
        </w:rPr>
        <w:t>A1</w:t>
      </w:r>
      <w:r w:rsidRPr="00D05B97">
        <w:rPr>
          <w:rFonts w:ascii="Verdana" w:hAnsi="Verdana"/>
          <w:sz w:val="20"/>
          <w:szCs w:val="20"/>
        </w:rPr>
        <w:t xml:space="preserve">. </w:t>
      </w:r>
      <w:r w:rsidRPr="00D05B97">
        <w:rPr>
          <w:rFonts w:ascii="Verdana" w:hAnsi="Verdana"/>
          <w:b/>
          <w:sz w:val="20"/>
          <w:szCs w:val="20"/>
        </w:rPr>
        <w:t>B. Yüksel</w:t>
      </w:r>
      <w:r w:rsidRPr="00D05B97">
        <w:rPr>
          <w:rFonts w:ascii="Verdana" w:hAnsi="Verdana"/>
          <w:sz w:val="20"/>
          <w:szCs w:val="20"/>
        </w:rPr>
        <w:t>, U. S-Schrehardt, O. Pehlivan, E. Topaloglu. A 13-year-old girl with presumed pseudoexfoliation. Acta Ophthalmologica Scandinavica 2005, Oct 83(5):626-627.</w:t>
      </w:r>
      <w:r w:rsidRPr="00D05B97">
        <w:rPr>
          <w:rFonts w:ascii="Verdana" w:hAnsi="Verdana" w:cs="AdvTimes"/>
          <w:sz w:val="20"/>
          <w:szCs w:val="20"/>
        </w:rPr>
        <w:t xml:space="preserve"> doi:</w:t>
      </w:r>
      <w:proofErr w:type="gramStart"/>
      <w:r w:rsidRPr="00D05B97">
        <w:rPr>
          <w:rFonts w:ascii="Verdana" w:hAnsi="Verdana" w:cs="AdvTimes"/>
          <w:sz w:val="20"/>
          <w:szCs w:val="20"/>
        </w:rPr>
        <w:t>10.1111</w:t>
      </w:r>
      <w:proofErr w:type="gramEnd"/>
      <w:r w:rsidRPr="00D05B97">
        <w:rPr>
          <w:rFonts w:ascii="Verdana" w:hAnsi="Verdana" w:cs="AdvTimes"/>
          <w:sz w:val="20"/>
          <w:szCs w:val="20"/>
        </w:rPr>
        <w:t xml:space="preserve">/j.1600-0420.2005.00508.x </w:t>
      </w:r>
    </w:p>
    <w:p w:rsidR="002905E5" w:rsidRPr="00D05B97" w:rsidRDefault="002905E5" w:rsidP="002905E5">
      <w:pPr>
        <w:rPr>
          <w:rFonts w:ascii="Verdana" w:hAnsi="Verdana"/>
          <w:b/>
          <w:sz w:val="20"/>
          <w:szCs w:val="20"/>
        </w:rPr>
      </w:pPr>
    </w:p>
    <w:p w:rsidR="00BB73CB" w:rsidRDefault="002905E5" w:rsidP="002905E5">
      <w:pPr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A2</w:t>
      </w:r>
      <w:r w:rsidRPr="00D05B97">
        <w:rPr>
          <w:rFonts w:ascii="Verdana" w:hAnsi="Verdana"/>
          <w:sz w:val="20"/>
          <w:szCs w:val="20"/>
        </w:rPr>
        <w:t xml:space="preserve">. A.C. Cavusoglu, S.Bilgili, A.Alaluf, A Doğan, F.Yılmaz, D. Aslanca, B.Karaca, </w:t>
      </w:r>
      <w:r w:rsidRPr="00D05B97">
        <w:rPr>
          <w:rFonts w:ascii="Verdana" w:hAnsi="Verdana"/>
          <w:b/>
          <w:sz w:val="20"/>
          <w:szCs w:val="20"/>
        </w:rPr>
        <w:t>B. Yüksel</w:t>
      </w:r>
      <w:r w:rsidRPr="00D05B97">
        <w:rPr>
          <w:rFonts w:ascii="Verdana" w:hAnsi="Verdana"/>
          <w:sz w:val="20"/>
          <w:szCs w:val="20"/>
        </w:rPr>
        <w:t>, E.Topaloglu. Vascular endothelial growth factor level in the serum of diabetic patients with retinopathy. Annals of Ophthalmology Fall 2007; 39(3):205-208</w:t>
      </w:r>
      <w:r w:rsidR="00BB73CB">
        <w:rPr>
          <w:rFonts w:ascii="Verdana" w:hAnsi="Verdana"/>
          <w:sz w:val="20"/>
          <w:szCs w:val="20"/>
        </w:rPr>
        <w:t>.</w:t>
      </w:r>
    </w:p>
    <w:p w:rsidR="00BB73CB" w:rsidRDefault="002905E5" w:rsidP="002905E5">
      <w:pPr>
        <w:rPr>
          <w:rFonts w:ascii="Verdana" w:hAnsi="Verdana" w:cs="Arial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A3. B. Yüksel</w:t>
      </w:r>
      <w:r w:rsidRPr="00D05B97">
        <w:rPr>
          <w:rFonts w:ascii="Verdana" w:hAnsi="Verdana"/>
          <w:sz w:val="20"/>
          <w:szCs w:val="20"/>
        </w:rPr>
        <w:t>, B.Bozdağ, M.Acar, E. Topaloglu. Evaluation of the effect of topical cyclosporine A with impression cytology in dry eye patients. European Journal of Ophthalmology 2010 Jul-Aug; 20(4):675-679.</w:t>
      </w:r>
      <w:r w:rsidRPr="00D05B97">
        <w:rPr>
          <w:rFonts w:ascii="Arial" w:hAnsi="Arial" w:cs="Arial"/>
          <w:sz w:val="17"/>
          <w:szCs w:val="17"/>
        </w:rPr>
        <w:t xml:space="preserve"> </w:t>
      </w:r>
      <w:r w:rsidRPr="00D05B97">
        <w:rPr>
          <w:rFonts w:ascii="Verdana" w:hAnsi="Verdana" w:cs="Arial"/>
          <w:sz w:val="20"/>
          <w:szCs w:val="20"/>
        </w:rPr>
        <w:t xml:space="preserve">ISSN 1120-6721 </w:t>
      </w:r>
      <w:r w:rsidR="00BB73CB">
        <w:rPr>
          <w:rFonts w:ascii="Verdana" w:hAnsi="Verdana" w:cs="Arial"/>
          <w:sz w:val="20"/>
          <w:szCs w:val="20"/>
        </w:rPr>
        <w:t>- eISSN 1724-6016.</w:t>
      </w:r>
    </w:p>
    <w:p w:rsidR="002905E5" w:rsidRPr="00D05B97" w:rsidRDefault="002905E5" w:rsidP="00BB73CB">
      <w:pPr>
        <w:rPr>
          <w:rFonts w:ascii="Verdana" w:hAnsi="Verdana"/>
          <w:sz w:val="20"/>
          <w:szCs w:val="20"/>
        </w:rPr>
      </w:pPr>
    </w:p>
    <w:p w:rsidR="002905E5" w:rsidRPr="00D05B97" w:rsidRDefault="002905E5" w:rsidP="002905E5">
      <w:pPr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A4. B. Yüksel</w:t>
      </w:r>
      <w:r w:rsidRPr="00D05B97">
        <w:rPr>
          <w:rFonts w:ascii="Verdana" w:hAnsi="Verdana"/>
          <w:sz w:val="20"/>
          <w:szCs w:val="20"/>
        </w:rPr>
        <w:t xml:space="preserve">, S.K. Ünsal, S.Onat. Comparison of fibrin glue and suture technique in pterygium surgery performed with limbal autograft. International Journal of Ophthalmology 2010; November 3(4):316-320. </w:t>
      </w:r>
      <w:proofErr w:type="gramStart"/>
      <w:r w:rsidRPr="00D05B97">
        <w:rPr>
          <w:rFonts w:ascii="Verdana" w:hAnsi="Verdana"/>
          <w:sz w:val="20"/>
          <w:szCs w:val="20"/>
        </w:rPr>
        <w:t>10.3980</w:t>
      </w:r>
      <w:proofErr w:type="gramEnd"/>
      <w:r w:rsidRPr="00D05B97">
        <w:rPr>
          <w:rFonts w:ascii="Verdana" w:hAnsi="Verdana"/>
          <w:sz w:val="20"/>
          <w:szCs w:val="20"/>
        </w:rPr>
        <w:t>/j.issn.2222-3959.2010.04.09.</w:t>
      </w:r>
    </w:p>
    <w:p w:rsidR="002905E5" w:rsidRPr="00D05B97" w:rsidRDefault="002905E5" w:rsidP="002905E5">
      <w:pPr>
        <w:rPr>
          <w:rFonts w:ascii="Verdana" w:hAnsi="Verdana"/>
          <w:b/>
          <w:sz w:val="20"/>
          <w:szCs w:val="20"/>
        </w:rPr>
      </w:pPr>
    </w:p>
    <w:p w:rsidR="002905E5" w:rsidRPr="00D05B97" w:rsidRDefault="002905E5" w:rsidP="002905E5">
      <w:pPr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A5.</w:t>
      </w:r>
      <w:r w:rsidRPr="00D05B97">
        <w:rPr>
          <w:rFonts w:ascii="Verdana" w:hAnsi="Verdana"/>
          <w:sz w:val="20"/>
          <w:szCs w:val="20"/>
        </w:rPr>
        <w:t xml:space="preserve"> O. Pehlivan, Ş. Çalık, </w:t>
      </w:r>
      <w:r w:rsidRPr="00D05B97">
        <w:rPr>
          <w:rFonts w:ascii="Verdana" w:hAnsi="Verdana"/>
          <w:b/>
          <w:sz w:val="20"/>
          <w:szCs w:val="20"/>
        </w:rPr>
        <w:t>B. Yüksel.</w:t>
      </w:r>
      <w:r w:rsidRPr="00D05B97">
        <w:rPr>
          <w:rFonts w:ascii="Verdana" w:hAnsi="Verdana"/>
          <w:sz w:val="20"/>
          <w:szCs w:val="20"/>
        </w:rPr>
        <w:t xml:space="preserve"> Successful salvage treatment of Lecythophora mutabilis keratitis with topical voriconazole. Journal of Microbiology and Infectious Diseases 2011 September; 1(2):75-77.doi:</w:t>
      </w:r>
      <w:proofErr w:type="gramStart"/>
      <w:r w:rsidRPr="00D05B97">
        <w:rPr>
          <w:rFonts w:ascii="Verdana" w:hAnsi="Verdana"/>
          <w:sz w:val="20"/>
          <w:szCs w:val="20"/>
        </w:rPr>
        <w:t>10.5799</w:t>
      </w:r>
      <w:proofErr w:type="gramEnd"/>
      <w:r w:rsidRPr="00D05B97">
        <w:rPr>
          <w:rFonts w:ascii="Verdana" w:hAnsi="Verdana"/>
          <w:sz w:val="20"/>
          <w:szCs w:val="20"/>
        </w:rPr>
        <w:t>/ahinjs.02.2011.02.0018.</w:t>
      </w:r>
    </w:p>
    <w:p w:rsidR="002905E5" w:rsidRPr="00D05B97" w:rsidRDefault="002905E5" w:rsidP="002905E5">
      <w:pPr>
        <w:rPr>
          <w:rFonts w:ascii="Verdana" w:hAnsi="Verdana"/>
          <w:sz w:val="20"/>
          <w:szCs w:val="20"/>
        </w:rPr>
      </w:pPr>
    </w:p>
    <w:p w:rsidR="002905E5" w:rsidRPr="00D05B97" w:rsidRDefault="002905E5" w:rsidP="002905E5">
      <w:pPr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lastRenderedPageBreak/>
        <w:t>A6. B. Yüksel</w:t>
      </w:r>
      <w:r w:rsidRPr="00D05B97">
        <w:rPr>
          <w:rFonts w:ascii="Verdana" w:hAnsi="Verdana"/>
          <w:sz w:val="20"/>
          <w:szCs w:val="20"/>
        </w:rPr>
        <w:t>, T. Örsel, M.Acar, S.Onat. Comparison of ultrasound biomicroscopic parameters following laser iridotomy in eyes with primary angle closure. International Eye Science, January 2012; 12(1), 17-20.doi:</w:t>
      </w:r>
      <w:proofErr w:type="gramStart"/>
      <w:r w:rsidRPr="00D05B97">
        <w:rPr>
          <w:rFonts w:ascii="Verdana" w:hAnsi="Verdana"/>
          <w:sz w:val="20"/>
          <w:szCs w:val="20"/>
        </w:rPr>
        <w:t>10.3969</w:t>
      </w:r>
      <w:proofErr w:type="gramEnd"/>
      <w:r w:rsidRPr="00D05B97">
        <w:rPr>
          <w:rFonts w:ascii="Verdana" w:hAnsi="Verdana"/>
          <w:sz w:val="20"/>
          <w:szCs w:val="20"/>
        </w:rPr>
        <w:t>/j.issn.1672-5123.2012.01.06</w:t>
      </w:r>
      <w:r>
        <w:rPr>
          <w:rFonts w:ascii="Verdana" w:hAnsi="Verdana"/>
          <w:sz w:val="20"/>
          <w:szCs w:val="20"/>
        </w:rPr>
        <w:t>.</w:t>
      </w:r>
      <w:r w:rsidRPr="00C30162">
        <w:rPr>
          <w:rFonts w:ascii="Tahoma" w:hAnsi="Tahoma" w:cs="Tahoma"/>
          <w:color w:val="4F4F4F"/>
          <w:sz w:val="18"/>
          <w:szCs w:val="18"/>
        </w:rPr>
        <w:t xml:space="preserve"> </w:t>
      </w:r>
    </w:p>
    <w:p w:rsidR="002905E5" w:rsidRPr="00D05B97" w:rsidRDefault="002905E5" w:rsidP="002905E5">
      <w:pPr>
        <w:rPr>
          <w:rFonts w:ascii="Verdana" w:hAnsi="Verdana" w:cs="Arial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 xml:space="preserve">A7. </w:t>
      </w:r>
      <w:r w:rsidRPr="00D05B97">
        <w:rPr>
          <w:rFonts w:ascii="Verdana" w:hAnsi="Verdana" w:cs="Arial"/>
          <w:sz w:val="20"/>
          <w:szCs w:val="20"/>
        </w:rPr>
        <w:t xml:space="preserve">AC. Cavusoglu, H. Şeker, </w:t>
      </w:r>
      <w:r w:rsidRPr="00D05B97">
        <w:rPr>
          <w:rFonts w:ascii="Verdana" w:hAnsi="Verdana" w:cs="Arial"/>
          <w:b/>
          <w:sz w:val="20"/>
          <w:szCs w:val="20"/>
        </w:rPr>
        <w:t>B.Yüksel</w:t>
      </w:r>
      <w:r w:rsidRPr="00D05B97">
        <w:rPr>
          <w:rFonts w:ascii="Verdana" w:hAnsi="Verdana" w:cs="Arial"/>
          <w:sz w:val="20"/>
          <w:szCs w:val="20"/>
        </w:rPr>
        <w:t xml:space="preserve">, A. Orun, S. Bilgili, MB. Karaca. Discovery of connection between Age Related Macular Degeneration, MTHFR C677T and PAI 1 4G/5G gene polymorphisms and body mass index by means of Bayesian inference methods. </w:t>
      </w:r>
      <w:r w:rsidRPr="00D05B97">
        <w:rPr>
          <w:rFonts w:ascii="Verdana" w:hAnsi="Verdana"/>
          <w:sz w:val="20"/>
          <w:szCs w:val="20"/>
        </w:rPr>
        <w:t>Turkish Journal Of Electrical Engineering &amp; Computer Sciences</w:t>
      </w:r>
      <w:r w:rsidRPr="00D05B97">
        <w:rPr>
          <w:rFonts w:ascii="Verdana" w:hAnsi="Verdana" w:cs="Arial"/>
          <w:sz w:val="20"/>
          <w:szCs w:val="20"/>
        </w:rPr>
        <w:t xml:space="preserve"> 2013 November;</w:t>
      </w:r>
      <w:proofErr w:type="gramStart"/>
      <w:r w:rsidRPr="00D05B97">
        <w:rPr>
          <w:rFonts w:ascii="Verdana" w:hAnsi="Verdana" w:cs="Arial"/>
          <w:sz w:val="20"/>
          <w:szCs w:val="20"/>
        </w:rPr>
        <w:t>21:2062</w:t>
      </w:r>
      <w:proofErr w:type="gramEnd"/>
      <w:r w:rsidRPr="00D05B97">
        <w:rPr>
          <w:rFonts w:ascii="Verdana" w:hAnsi="Verdana" w:cs="Arial"/>
          <w:sz w:val="20"/>
          <w:szCs w:val="20"/>
        </w:rPr>
        <w:t>-2078. (DOI: 10.3906/elk-1111-21).</w:t>
      </w:r>
    </w:p>
    <w:p w:rsidR="002905E5" w:rsidRPr="00D05B97" w:rsidRDefault="002905E5" w:rsidP="002905E5">
      <w:pPr>
        <w:rPr>
          <w:rFonts w:ascii="Verdana" w:hAnsi="Verdana" w:cs="Arial"/>
          <w:sz w:val="20"/>
          <w:szCs w:val="20"/>
        </w:rPr>
      </w:pPr>
    </w:p>
    <w:p w:rsidR="002905E5" w:rsidRPr="00D05B97" w:rsidRDefault="002905E5" w:rsidP="002905E5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5B97">
        <w:rPr>
          <w:rFonts w:ascii="Verdana" w:hAnsi="Verdana" w:cs="Arial"/>
          <w:b/>
          <w:sz w:val="20"/>
          <w:szCs w:val="20"/>
        </w:rPr>
        <w:t>A8.</w:t>
      </w:r>
      <w:r w:rsidRPr="00D05B97">
        <w:rPr>
          <w:rFonts w:ascii="Verdana" w:hAnsi="Verdana" w:cs="Arial"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UD Uzunel, B Yüce, T Küsbeci,</w:t>
      </w:r>
      <w:r w:rsidRPr="00D05B97">
        <w:rPr>
          <w:rFonts w:ascii="Verdana" w:hAnsi="Verdana"/>
          <w:b/>
          <w:sz w:val="20"/>
          <w:szCs w:val="20"/>
        </w:rPr>
        <w:t xml:space="preserve"> B</w:t>
      </w:r>
      <w:r w:rsidRPr="00D05B97"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/>
          <w:b/>
          <w:sz w:val="20"/>
          <w:szCs w:val="20"/>
        </w:rPr>
        <w:t>Yüksel.</w:t>
      </w:r>
      <w:r w:rsidRPr="00D05B97">
        <w:rPr>
          <w:rFonts w:ascii="Verdana" w:hAnsi="Verdana"/>
          <w:sz w:val="20"/>
          <w:szCs w:val="20"/>
        </w:rPr>
        <w:t xml:space="preserve"> Orbiflex K as a rigid gas permeable contact lens in keratoconus subjects. Acta Clinica Croatica 2014 Suppl</w:t>
      </w:r>
      <w:proofErr w:type="gramStart"/>
      <w:r w:rsidRPr="00D05B97">
        <w:rPr>
          <w:rFonts w:ascii="Verdana" w:hAnsi="Verdana"/>
          <w:sz w:val="20"/>
          <w:szCs w:val="20"/>
        </w:rPr>
        <w:t>.;</w:t>
      </w:r>
      <w:proofErr w:type="gramEnd"/>
      <w:r w:rsidRPr="00D05B97">
        <w:rPr>
          <w:rFonts w:ascii="Verdana" w:hAnsi="Verdana"/>
          <w:sz w:val="20"/>
          <w:szCs w:val="20"/>
        </w:rPr>
        <w:t>(Abstracts from the 44th ECLSO meeting) September;53(2):32.</w:t>
      </w:r>
    </w:p>
    <w:p w:rsidR="002905E5" w:rsidRPr="00D05B97" w:rsidRDefault="002905E5" w:rsidP="002905E5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905E5" w:rsidRPr="00D05B97" w:rsidRDefault="002905E5" w:rsidP="002905E5">
      <w:pPr>
        <w:pStyle w:val="desc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A9.</w:t>
      </w:r>
      <w:r w:rsidRPr="00D05B97">
        <w:rPr>
          <w:rFonts w:ascii="Verdana" w:hAnsi="Verdana" w:cs="Minion-Black"/>
          <w:bCs/>
          <w:sz w:val="20"/>
          <w:szCs w:val="20"/>
        </w:rPr>
        <w:t xml:space="preserve"> AO</w:t>
      </w:r>
      <w:r w:rsidRPr="00D05B97"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 w:cs="Minion-Black"/>
          <w:bCs/>
          <w:sz w:val="20"/>
          <w:szCs w:val="20"/>
        </w:rPr>
        <w:t xml:space="preserve">Saatci, Z Ayhan, </w:t>
      </w:r>
      <w:r w:rsidRPr="00D05B97">
        <w:rPr>
          <w:rFonts w:ascii="Verdana" w:hAnsi="Verdana" w:cs="Minion-Black"/>
          <w:b/>
          <w:bCs/>
          <w:sz w:val="20"/>
          <w:szCs w:val="20"/>
        </w:rPr>
        <w:t>B Yüksel,</w:t>
      </w:r>
      <w:r w:rsidRPr="00D05B97">
        <w:rPr>
          <w:rFonts w:ascii="Verdana" w:hAnsi="Verdana" w:cs="Minion-Black"/>
          <w:bCs/>
          <w:sz w:val="20"/>
          <w:szCs w:val="20"/>
        </w:rPr>
        <w:t xml:space="preserve"> G Seymenoğlu, SM Hariprasad. Intravitreal aflibercept injection and photodynamic treatment of a patient with unilateral subretinal neovascular membrane associated with fundus flavimaculatus. </w:t>
      </w:r>
      <w:r w:rsidRPr="00D05B97">
        <w:rPr>
          <w:rFonts w:ascii="Verdana" w:hAnsi="Verdana" w:cs="MinionPro-Regular"/>
          <w:sz w:val="20"/>
          <w:szCs w:val="20"/>
        </w:rPr>
        <w:t>Case Reports in Ophthalmological Medicine;</w:t>
      </w:r>
      <w:r w:rsidRPr="00D05B97">
        <w:rPr>
          <w:rFonts w:ascii="Verdana" w:hAnsi="Verdana" w:cs="Minion-Black"/>
          <w:bCs/>
          <w:sz w:val="20"/>
          <w:szCs w:val="20"/>
        </w:rPr>
        <w:t xml:space="preserve"> </w:t>
      </w:r>
      <w:r w:rsidRPr="00D05B97">
        <w:rPr>
          <w:rFonts w:ascii="Verdana" w:hAnsi="Verdana" w:cs="Arial"/>
          <w:sz w:val="20"/>
          <w:szCs w:val="20"/>
        </w:rPr>
        <w:t>2015; 748420. doi: 10.1155/2015/748420. Epub 2015 Mar 2.</w:t>
      </w: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 w:cs="Minion-Black"/>
          <w:bCs/>
          <w:sz w:val="20"/>
          <w:szCs w:val="20"/>
        </w:rPr>
      </w:pP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 w:cs="AdvTT202ab27f"/>
          <w:sz w:val="20"/>
          <w:szCs w:val="20"/>
        </w:rPr>
      </w:pPr>
      <w:r w:rsidRPr="00D05B97">
        <w:rPr>
          <w:rFonts w:ascii="Verdana" w:hAnsi="Verdana" w:cs="MinionPro-Regular"/>
          <w:b/>
          <w:sz w:val="20"/>
          <w:szCs w:val="20"/>
        </w:rPr>
        <w:t>A10.</w:t>
      </w:r>
      <w:r w:rsidRPr="00D05B97">
        <w:rPr>
          <w:rFonts w:ascii="Verdana" w:hAnsi="Verdana"/>
          <w:sz w:val="20"/>
          <w:szCs w:val="20"/>
        </w:rPr>
        <w:t xml:space="preserve"> 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Uzunel, T Küsbeci, B Yüce,</w:t>
      </w:r>
      <w:r w:rsidRPr="00D05B97">
        <w:rPr>
          <w:rFonts w:ascii="Verdana" w:hAnsi="Verdana" w:cs="AdvTT8c191bd1.B"/>
          <w:sz w:val="20"/>
          <w:szCs w:val="20"/>
        </w:rPr>
        <w:t xml:space="preserve"> </w:t>
      </w:r>
      <w:r w:rsidRPr="00D05B97">
        <w:rPr>
          <w:rFonts w:ascii="Verdana" w:hAnsi="Verdana" w:cs="AdvTT8c191bd1.B"/>
          <w:b/>
          <w:sz w:val="20"/>
          <w:szCs w:val="20"/>
        </w:rPr>
        <w:t>B Yüksel.</w:t>
      </w:r>
      <w:r w:rsidRPr="00D05B97"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 w:cs="AdvTTb54a34f7"/>
          <w:sz w:val="20"/>
          <w:szCs w:val="20"/>
        </w:rPr>
        <w:t xml:space="preserve">Effects of rigid contact lenses on optical coherence tomographic parameters in eyes with keratoconus. </w:t>
      </w:r>
      <w:r w:rsidRPr="00D05B97">
        <w:rPr>
          <w:rFonts w:ascii="Verdana" w:hAnsi="Verdana" w:cs="AdvTTd0f7d7da.I"/>
          <w:sz w:val="20"/>
          <w:szCs w:val="20"/>
        </w:rPr>
        <w:t xml:space="preserve">Clinical and Experimental Optometry </w:t>
      </w:r>
      <w:r w:rsidRPr="00D05B97">
        <w:rPr>
          <w:rFonts w:ascii="Verdana" w:hAnsi="Verdana" w:cs="AdvTT202ab27f"/>
          <w:sz w:val="20"/>
          <w:szCs w:val="20"/>
        </w:rPr>
        <w:t>2015 June; 98: 319</w:t>
      </w:r>
      <w:r w:rsidRPr="00D05B97">
        <w:rPr>
          <w:rFonts w:ascii="Verdana" w:hAnsi="Verdana" w:cs="AdvTT202ab27f+20"/>
          <w:sz w:val="20"/>
          <w:szCs w:val="20"/>
        </w:rPr>
        <w:t>–</w:t>
      </w:r>
      <w:r w:rsidRPr="00D05B97">
        <w:rPr>
          <w:rFonts w:ascii="Verdana" w:hAnsi="Verdana" w:cs="AdvTT202ab27f"/>
          <w:sz w:val="20"/>
          <w:szCs w:val="20"/>
        </w:rPr>
        <w:t>322. DOI:</w:t>
      </w:r>
      <w:proofErr w:type="gramStart"/>
      <w:r w:rsidRPr="00D05B97">
        <w:rPr>
          <w:rFonts w:ascii="Verdana" w:hAnsi="Verdana" w:cs="AdvTT202ab27f"/>
          <w:sz w:val="20"/>
          <w:szCs w:val="20"/>
        </w:rPr>
        <w:t>10.1111</w:t>
      </w:r>
      <w:proofErr w:type="gramEnd"/>
      <w:r w:rsidRPr="00D05B97">
        <w:rPr>
          <w:rFonts w:ascii="Verdana" w:hAnsi="Verdana" w:cs="AdvTT202ab27f"/>
          <w:sz w:val="20"/>
          <w:szCs w:val="20"/>
        </w:rPr>
        <w:t>/cxo.12287.</w:t>
      </w:r>
      <w:r>
        <w:rPr>
          <w:rFonts w:ascii="Verdana" w:hAnsi="Verdana" w:cs="AdvTT202ab27f"/>
          <w:sz w:val="20"/>
          <w:szCs w:val="20"/>
        </w:rPr>
        <w:t xml:space="preserve"> </w:t>
      </w: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 w:cs="AdvTT202ab27f"/>
          <w:sz w:val="20"/>
          <w:szCs w:val="20"/>
        </w:rPr>
      </w:pP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5B97">
        <w:rPr>
          <w:rFonts w:ascii="Verdana" w:hAnsi="Verdana" w:cs="AdvTT202ab27f"/>
          <w:b/>
          <w:sz w:val="20"/>
          <w:szCs w:val="20"/>
        </w:rPr>
        <w:t>A11.</w:t>
      </w:r>
      <w:r w:rsidRPr="00D05B97">
        <w:rPr>
          <w:rFonts w:ascii="Verdana" w:hAnsi="Verdana" w:cs="AdvTT202ab27f"/>
          <w:sz w:val="20"/>
          <w:szCs w:val="20"/>
        </w:rPr>
        <w:t xml:space="preserve"> </w:t>
      </w:r>
      <w:r w:rsidRPr="00D05B97">
        <w:rPr>
          <w:rFonts w:ascii="Verdana" w:hAnsi="Verdana" w:cs="AdvTT8c191bd1.B"/>
          <w:b/>
          <w:sz w:val="20"/>
          <w:szCs w:val="20"/>
        </w:rPr>
        <w:t xml:space="preserve">B Yüksel, </w:t>
      </w:r>
      <w:r w:rsidRPr="00D05B97">
        <w:rPr>
          <w:rFonts w:ascii="Verdana" w:hAnsi="Verdana" w:cs="AdvTT8c191bd1.B"/>
          <w:sz w:val="20"/>
          <w:szCs w:val="20"/>
        </w:rPr>
        <w:t>A.Gulucu,</w:t>
      </w:r>
      <w:r w:rsidRPr="00D05B97">
        <w:rPr>
          <w:rFonts w:ascii="Verdana" w:hAnsi="Verdana" w:cs="AdvTT8c191bd1.B"/>
          <w:b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Uzunel, T Küsbeci. Retrospective comparison of scleral flap and scleral burial techniques to fixate a scleral sutured intraocular lens concurrently with penetrating keratoplasty. Int J Ophthalmol Clin Res. 2015-August;2(3):1-5.</w:t>
      </w: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A12.</w:t>
      </w:r>
      <w:r w:rsidRPr="00D05B97">
        <w:rPr>
          <w:rFonts w:ascii="Verdana" w:hAnsi="Verdana"/>
          <w:sz w:val="20"/>
          <w:szCs w:val="20"/>
        </w:rPr>
        <w:t xml:space="preserve"> S. Kadayıfcılar, on behalf of </w:t>
      </w:r>
      <w:r w:rsidRPr="00D05B97">
        <w:rPr>
          <w:rFonts w:ascii="Verdana" w:hAnsi="Verdana"/>
          <w:b/>
          <w:sz w:val="20"/>
          <w:szCs w:val="20"/>
        </w:rPr>
        <w:t>Turk-DEM Study Group</w:t>
      </w:r>
      <w:r w:rsidRPr="00D05B97">
        <w:rPr>
          <w:rFonts w:ascii="Verdana" w:hAnsi="Verdana"/>
          <w:sz w:val="20"/>
          <w:szCs w:val="20"/>
        </w:rPr>
        <w:t>. Registry study of diabetic macular edema in Turkey. European J Ophthalmology 2015, Suppl. May-June 25(3):185-272, e8. (Absracts from the 25th EASDec meeting).doi:</w:t>
      </w:r>
      <w:proofErr w:type="gramStart"/>
      <w:r w:rsidRPr="00D05B97">
        <w:rPr>
          <w:rFonts w:ascii="Verdana" w:hAnsi="Verdana"/>
          <w:sz w:val="20"/>
          <w:szCs w:val="20"/>
        </w:rPr>
        <w:t>10.5301</w:t>
      </w:r>
      <w:proofErr w:type="gramEnd"/>
      <w:r w:rsidRPr="00D05B97">
        <w:rPr>
          <w:rFonts w:ascii="Verdana" w:hAnsi="Verdana"/>
          <w:sz w:val="20"/>
          <w:szCs w:val="20"/>
        </w:rPr>
        <w:t>/ejo.5000612.</w:t>
      </w: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A13.</w:t>
      </w:r>
      <w:r w:rsidRPr="00D05B97"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 w:cs="AdvTT8c191bd1.B"/>
          <w:b/>
          <w:sz w:val="20"/>
          <w:szCs w:val="20"/>
        </w:rPr>
        <w:t xml:space="preserve">B Yüksel, </w:t>
      </w:r>
      <w:r w:rsidRPr="00D05B97">
        <w:rPr>
          <w:rFonts w:ascii="Verdana" w:hAnsi="Verdana" w:cs="AdvTT8c191bd1.B"/>
          <w:sz w:val="20"/>
          <w:szCs w:val="20"/>
        </w:rPr>
        <w:t>M.Binzet,</w:t>
      </w:r>
      <w:r w:rsidRPr="00D05B97">
        <w:rPr>
          <w:rFonts w:ascii="Verdana" w:hAnsi="Verdana" w:cs="AdvTT8c191bd1.B"/>
          <w:b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Uzunel, T Küsbeci. The results of therapeutic keratoplasties performed in severely thinned or perforated corneas. Asian J</w:t>
      </w:r>
      <w:r>
        <w:rPr>
          <w:rFonts w:ascii="Verdana" w:hAnsi="Verdana"/>
          <w:sz w:val="20"/>
          <w:szCs w:val="20"/>
        </w:rPr>
        <w:t xml:space="preserve"> Ophthalmol</w:t>
      </w:r>
      <w:r w:rsidRPr="00D05B9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2017;</w:t>
      </w:r>
      <w:proofErr w:type="gramStart"/>
      <w:r>
        <w:rPr>
          <w:rFonts w:ascii="Verdana" w:hAnsi="Verdana"/>
          <w:sz w:val="20"/>
          <w:szCs w:val="20"/>
        </w:rPr>
        <w:t>15:135</w:t>
      </w:r>
      <w:proofErr w:type="gramEnd"/>
      <w:r>
        <w:rPr>
          <w:rFonts w:ascii="Verdana" w:hAnsi="Verdana"/>
          <w:sz w:val="20"/>
          <w:szCs w:val="20"/>
        </w:rPr>
        <w:t>-142.</w:t>
      </w:r>
    </w:p>
    <w:p w:rsidR="002905E5" w:rsidRPr="00D05B97" w:rsidRDefault="002905E5" w:rsidP="002905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5B97">
        <w:rPr>
          <w:rFonts w:ascii="Verdana" w:hAnsi="Verdana"/>
          <w:sz w:val="20"/>
          <w:szCs w:val="20"/>
        </w:rPr>
        <w:t xml:space="preserve"> </w:t>
      </w:r>
    </w:p>
    <w:p w:rsidR="002905E5" w:rsidRPr="00C95B63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05B97">
        <w:rPr>
          <w:rFonts w:ascii="Verdana" w:hAnsi="Verdana" w:cs="AdvTT202ab27f"/>
          <w:b/>
          <w:sz w:val="20"/>
          <w:szCs w:val="20"/>
        </w:rPr>
        <w:t xml:space="preserve">A14. 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B Yüksel, </w:t>
      </w:r>
      <w:r w:rsidRPr="00C95B63">
        <w:rPr>
          <w:rFonts w:ascii="Verdana" w:hAnsi="Verdana"/>
          <w:sz w:val="20"/>
          <w:szCs w:val="20"/>
        </w:rPr>
        <w:t>UD</w:t>
      </w:r>
      <w:r w:rsidRPr="00C95B63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C95B63">
        <w:rPr>
          <w:rFonts w:ascii="Verdana" w:hAnsi="Verdana"/>
          <w:sz w:val="20"/>
          <w:szCs w:val="20"/>
        </w:rPr>
        <w:t xml:space="preserve">Uzunel, T Küsbeci. </w:t>
      </w:r>
      <w:r w:rsidRPr="00C95B63">
        <w:rPr>
          <w:rFonts w:ascii="Verdana" w:hAnsi="Verdana" w:cs="Courier New"/>
          <w:sz w:val="20"/>
          <w:szCs w:val="20"/>
        </w:rPr>
        <w:t>Endothelial cell viability of donor corneas preserved in Eusol-C corneal storage medium. Experimental and Clinical Transplantation.</w:t>
      </w:r>
      <w:r w:rsidRPr="00C95B63">
        <w:rPr>
          <w:rFonts w:ascii="Verdana" w:hAnsi="Verdana" w:cs="Arial"/>
          <w:color w:val="000000"/>
          <w:sz w:val="20"/>
          <w:shd w:val="clear" w:color="auto" w:fill="FFFFFF"/>
        </w:rPr>
        <w:t xml:space="preserve"> </w:t>
      </w:r>
      <w:r w:rsidRPr="00C95B63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Exp Clin Transplant</w:t>
      </w:r>
      <w:r w:rsidRPr="00C95B6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2016 Aug;14(4):441-4. doi: </w:t>
      </w:r>
      <w:proofErr w:type="gramStart"/>
      <w:r w:rsidRPr="00C95B6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10.6002</w:t>
      </w:r>
      <w:proofErr w:type="gramEnd"/>
      <w:r w:rsidRPr="00C95B6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/ect.2014.0295.</w:t>
      </w:r>
    </w:p>
    <w:p w:rsidR="002905E5" w:rsidRPr="00D05B97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05B97">
        <w:rPr>
          <w:rFonts w:ascii="Verdana" w:hAnsi="Verdana" w:cs="Courier New"/>
          <w:b/>
          <w:sz w:val="20"/>
          <w:szCs w:val="20"/>
        </w:rPr>
        <w:lastRenderedPageBreak/>
        <w:t>A15.</w:t>
      </w:r>
      <w:r w:rsidRPr="00D05B97">
        <w:rPr>
          <w:rFonts w:ascii="Verdana" w:hAnsi="Verdana" w:cs="Courier New"/>
          <w:sz w:val="20"/>
          <w:szCs w:val="20"/>
        </w:rPr>
        <w:t xml:space="preserve"> D Aydın, </w:t>
      </w:r>
      <w:r w:rsidRPr="00D05B97">
        <w:rPr>
          <w:rFonts w:ascii="Verdana" w:hAnsi="Verdana"/>
          <w:sz w:val="20"/>
          <w:szCs w:val="20"/>
        </w:rPr>
        <w:t>T Küsbeci, 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 xml:space="preserve">Uzunel, T Örsel, </w:t>
      </w:r>
      <w:r w:rsidRPr="00D05B97">
        <w:rPr>
          <w:rFonts w:ascii="Verdana" w:hAnsi="Verdana" w:cs="Minion-Black"/>
          <w:b/>
          <w:bCs/>
          <w:sz w:val="20"/>
          <w:szCs w:val="20"/>
        </w:rPr>
        <w:t>B Yüksel.</w:t>
      </w:r>
      <w:r w:rsidRPr="00D05B97">
        <w:rPr>
          <w:rFonts w:ascii="Verdana" w:hAnsi="Verdana" w:cs="Courier New"/>
          <w:sz w:val="20"/>
          <w:szCs w:val="20"/>
        </w:rPr>
        <w:t xml:space="preserve"> Evaluation of Retinal Nerve Fiber Layer and Ganglion Cell Complex Thickness in Unilateral Exfoliation Syndrome Using Optical Coherence Tomography. </w:t>
      </w:r>
      <w:r w:rsidRPr="008D38B2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J Glaucoma</w:t>
      </w:r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2016 Jun;25(6):523-7. doi: </w:t>
      </w:r>
      <w:proofErr w:type="gramStart"/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10.1097</w:t>
      </w:r>
      <w:proofErr w:type="gramEnd"/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/IJG.0000000000000383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2905E5" w:rsidRPr="008D38B2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05B97">
        <w:rPr>
          <w:rFonts w:ascii="Verdana" w:hAnsi="Verdana" w:cs="Courier New"/>
          <w:b/>
          <w:sz w:val="20"/>
          <w:szCs w:val="20"/>
        </w:rPr>
        <w:t>A16</w:t>
      </w:r>
      <w:r w:rsidRPr="008D38B2">
        <w:rPr>
          <w:rFonts w:ascii="Verdana" w:hAnsi="Verdana" w:cs="Courier New"/>
          <w:b/>
          <w:sz w:val="20"/>
          <w:szCs w:val="20"/>
        </w:rPr>
        <w:t>.</w:t>
      </w:r>
      <w:r w:rsidRPr="008D38B2">
        <w:rPr>
          <w:rFonts w:ascii="Verdana" w:hAnsi="Verdana" w:cs="Courier New"/>
          <w:sz w:val="20"/>
          <w:szCs w:val="20"/>
        </w:rPr>
        <w:t xml:space="preserve"> </w:t>
      </w:r>
      <w:r w:rsidRPr="008D38B2">
        <w:rPr>
          <w:rFonts w:ascii="Verdana" w:hAnsi="Verdana" w:cs="Minion-Black"/>
          <w:b/>
          <w:bCs/>
          <w:sz w:val="20"/>
          <w:szCs w:val="20"/>
        </w:rPr>
        <w:t xml:space="preserve">B Yüksel, </w:t>
      </w:r>
      <w:r w:rsidRPr="008D38B2">
        <w:rPr>
          <w:rFonts w:ascii="Verdana" w:hAnsi="Verdana"/>
          <w:sz w:val="20"/>
          <w:szCs w:val="20"/>
        </w:rPr>
        <w:t>UD</w:t>
      </w:r>
      <w:r w:rsidRPr="008D38B2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8D38B2">
        <w:rPr>
          <w:rFonts w:ascii="Verdana" w:hAnsi="Verdana"/>
          <w:sz w:val="20"/>
          <w:szCs w:val="20"/>
        </w:rPr>
        <w:t>Uzunel, SG Kerci, LL Sağban, T Örsel, T Küsbeci. Comparison of subtenon triamcinolone acetonide injection with topical nepafenac for the treatment of pseudophakic cystoid macular edema. Journal of Ocular Immunology and Inflammation.</w:t>
      </w:r>
      <w:r>
        <w:rPr>
          <w:rFonts w:ascii="Verdana" w:hAnsi="Verdana"/>
          <w:sz w:val="20"/>
          <w:szCs w:val="20"/>
        </w:rPr>
        <w:t xml:space="preserve"> 2017 Oct; 25(4)513-519.</w:t>
      </w:r>
    </w:p>
    <w:p w:rsidR="002905E5" w:rsidRPr="00D05B97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</w:p>
    <w:p w:rsidR="002905E5" w:rsidRPr="008D38B2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Minion-Black"/>
          <w:bCs/>
          <w:sz w:val="20"/>
          <w:szCs w:val="20"/>
        </w:rPr>
      </w:pPr>
      <w:r w:rsidRPr="00D05B97">
        <w:rPr>
          <w:rFonts w:ascii="Verdana" w:hAnsi="Verdana"/>
          <w:b/>
          <w:sz w:val="20"/>
          <w:szCs w:val="20"/>
        </w:rPr>
        <w:t>A17.</w:t>
      </w:r>
      <w:r w:rsidRPr="00D05B97">
        <w:rPr>
          <w:rFonts w:ascii="Verdana" w:hAnsi="Verdana"/>
          <w:sz w:val="20"/>
          <w:szCs w:val="20"/>
        </w:rPr>
        <w:t xml:space="preserve"> 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Uzunel,</w:t>
      </w:r>
      <w:r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 xml:space="preserve">T Kusbeci, 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B Yüksel. </w:t>
      </w:r>
      <w:r w:rsidRPr="00D05B97">
        <w:rPr>
          <w:rFonts w:ascii="Verdana" w:hAnsi="Verdana" w:cs="Minion-Black"/>
          <w:bCs/>
          <w:sz w:val="20"/>
          <w:szCs w:val="20"/>
        </w:rPr>
        <w:t xml:space="preserve">Does the stage of keratoconus affect optical coherence tomography measurements? Seminars in Ophthalmology </w:t>
      </w:r>
      <w:r w:rsidRPr="008D38B2">
        <w:rPr>
          <w:rFonts w:ascii="Verdana" w:hAnsi="Verdana" w:cs="Minion-Black"/>
          <w:bCs/>
          <w:sz w:val="20"/>
          <w:szCs w:val="20"/>
        </w:rPr>
        <w:t>UK.</w:t>
      </w:r>
      <w:r w:rsidRPr="008D38B2">
        <w:rPr>
          <w:rFonts w:ascii="Verdana" w:hAnsi="Verdana" w:cs="Arial"/>
          <w:color w:val="000000"/>
          <w:sz w:val="20"/>
          <w:shd w:val="clear" w:color="auto" w:fill="FFFFFF"/>
        </w:rPr>
        <w:t xml:space="preserve"> </w:t>
      </w:r>
      <w:r w:rsidRPr="008D38B2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Semin Ophthalmol</w:t>
      </w:r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2017;</w:t>
      </w:r>
      <w:r>
        <w:rPr>
          <w:rFonts w:ascii="Verdana" w:hAnsi="Verdana"/>
          <w:sz w:val="20"/>
          <w:szCs w:val="20"/>
        </w:rPr>
        <w:t>32(6):</w:t>
      </w:r>
      <w:r w:rsidRPr="009248E4">
        <w:rPr>
          <w:rFonts w:ascii="Verdana" w:hAnsi="Verdana"/>
          <w:sz w:val="20"/>
          <w:szCs w:val="20"/>
        </w:rPr>
        <w:t>676-681</w:t>
      </w:r>
      <w:r>
        <w:t>.</w:t>
      </w:r>
      <w:r w:rsidRPr="00B87859">
        <w:t xml:space="preserve"> </w:t>
      </w:r>
      <w:r w:rsidRPr="00B87859">
        <w:rPr>
          <w:rFonts w:ascii="Verdana" w:hAnsi="Verdana"/>
          <w:sz w:val="20"/>
          <w:szCs w:val="20"/>
        </w:rPr>
        <w:t>DOI: 10.3109/08820538.2016.1169302</w:t>
      </w:r>
      <w:r>
        <w:t xml:space="preserve"> </w:t>
      </w:r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[Epub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 w:rsidRPr="009248E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2016 Jul </w:t>
      </w:r>
      <w:proofErr w:type="gramStart"/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1:1</w:t>
      </w:r>
      <w:proofErr w:type="gramEnd"/>
      <w:r w:rsidRPr="008D38B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-6.]</w:t>
      </w: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Minion-Black"/>
          <w:bCs/>
          <w:sz w:val="20"/>
          <w:szCs w:val="20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  <w:r w:rsidRPr="00842075">
        <w:rPr>
          <w:rFonts w:ascii="Verdana" w:hAnsi="Verdana" w:cs="Minion-Black"/>
          <w:b/>
          <w:bCs/>
          <w:sz w:val="20"/>
          <w:szCs w:val="20"/>
        </w:rPr>
        <w:t xml:space="preserve">A18. </w:t>
      </w:r>
      <w:r>
        <w:rPr>
          <w:rFonts w:ascii="Verdana" w:hAnsi="Verdana" w:cs="Minion-Black"/>
          <w:b/>
          <w:bCs/>
          <w:sz w:val="20"/>
          <w:szCs w:val="20"/>
        </w:rPr>
        <w:t xml:space="preserve">B.Yüksel, </w:t>
      </w:r>
      <w:r>
        <w:rPr>
          <w:rFonts w:ascii="Verdana" w:hAnsi="Verdana" w:cs="Minion-Black"/>
          <w:bCs/>
          <w:sz w:val="20"/>
          <w:szCs w:val="20"/>
        </w:rPr>
        <w:t xml:space="preserve">B.Kandemir, </w:t>
      </w:r>
      <w:r w:rsidRPr="00D05B97">
        <w:rPr>
          <w:rFonts w:ascii="Verdana" w:hAnsi="Verdana"/>
          <w:sz w:val="20"/>
          <w:szCs w:val="20"/>
        </w:rPr>
        <w:t>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</w:t>
      </w:r>
      <w:r>
        <w:rPr>
          <w:rFonts w:ascii="Verdana" w:hAnsi="Verdana"/>
          <w:sz w:val="20"/>
          <w:szCs w:val="20"/>
        </w:rPr>
        <w:t xml:space="preserve">, O Çelik, S Ceylan, </w:t>
      </w:r>
      <w:r w:rsidRPr="00D05B97">
        <w:rPr>
          <w:rFonts w:ascii="Verdana" w:hAnsi="Verdana"/>
          <w:sz w:val="20"/>
          <w:szCs w:val="20"/>
        </w:rPr>
        <w:t>Kusbeci</w:t>
      </w:r>
      <w:r>
        <w:rPr>
          <w:rFonts w:ascii="Verdana" w:hAnsi="Verdana"/>
          <w:sz w:val="20"/>
          <w:szCs w:val="20"/>
        </w:rPr>
        <w:t xml:space="preserve">. Comparison of visual and topographic outcomes of deep-anterior lamellar keratoplasty and penetrating keratoplasty in keratoconus. Int J Ophthalmology 2017;10(3):385-390. </w:t>
      </w: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  <w:r w:rsidRPr="00316DEA">
        <w:rPr>
          <w:rFonts w:ascii="Verdana" w:hAnsi="Verdana"/>
          <w:b/>
          <w:sz w:val="20"/>
          <w:szCs w:val="20"/>
        </w:rPr>
        <w:t>A19.</w:t>
      </w:r>
      <w:r>
        <w:rPr>
          <w:rFonts w:ascii="Verdana" w:hAnsi="Verdana"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UD</w:t>
      </w:r>
      <w:r w:rsidRPr="00D05B97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D05B97">
        <w:rPr>
          <w:rFonts w:ascii="Verdana" w:hAnsi="Verdana"/>
          <w:sz w:val="20"/>
          <w:szCs w:val="20"/>
        </w:rPr>
        <w:t>Uzunel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Minion-Black"/>
          <w:b/>
          <w:bCs/>
          <w:sz w:val="20"/>
          <w:szCs w:val="20"/>
        </w:rPr>
        <w:t xml:space="preserve">B.Yüksel, </w:t>
      </w:r>
      <w:r w:rsidRPr="00316DEA">
        <w:rPr>
          <w:rFonts w:ascii="Verdana" w:hAnsi="Verdana" w:cs="Minion-Black"/>
          <w:bCs/>
          <w:sz w:val="20"/>
          <w:szCs w:val="20"/>
        </w:rPr>
        <w:t>B Yuce,</w:t>
      </w:r>
      <w:r>
        <w:rPr>
          <w:rFonts w:ascii="Verdana" w:hAnsi="Verdana" w:cs="Minion-Black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M Direl, T Kusbeci. Comparison of effect of contact lenses on daily life in myopia and myopic astigmatism: VF-14 Questionnaire. Int J of Open Access Ophthalmology 2016, 1(1):4.</w:t>
      </w: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A457A">
        <w:rPr>
          <w:rFonts w:ascii="Verdana" w:hAnsi="Verdana"/>
          <w:b/>
          <w:sz w:val="20"/>
          <w:szCs w:val="20"/>
        </w:rPr>
        <w:t>A20.</w:t>
      </w:r>
      <w:r w:rsidRPr="006A457A">
        <w:rPr>
          <w:rFonts w:ascii="Verdana" w:hAnsi="Verdana"/>
          <w:sz w:val="20"/>
          <w:szCs w:val="20"/>
        </w:rPr>
        <w:t xml:space="preserve"> </w:t>
      </w:r>
      <w:r w:rsidRPr="006A457A">
        <w:rPr>
          <w:rFonts w:ascii="Verdana" w:hAnsi="Verdana"/>
          <w:kern w:val="3"/>
          <w:sz w:val="20"/>
          <w:szCs w:val="20"/>
          <w:lang w:val="en-US" w:bidi="en-US"/>
        </w:rPr>
        <w:t>O Karti,</w:t>
      </w:r>
      <w:r w:rsidRPr="006A457A">
        <w:rPr>
          <w:rFonts w:ascii="Verdana" w:hAnsi="Verdana" w:cs="Minion-Black"/>
          <w:b/>
          <w:bCs/>
          <w:sz w:val="20"/>
          <w:szCs w:val="20"/>
        </w:rPr>
        <w:t xml:space="preserve"> B.Yüksel, </w:t>
      </w:r>
      <w:r w:rsidRPr="006A457A">
        <w:rPr>
          <w:rFonts w:ascii="Verdana" w:hAnsi="Verdana"/>
          <w:sz w:val="20"/>
          <w:szCs w:val="20"/>
        </w:rPr>
        <w:t>UD</w:t>
      </w:r>
      <w:r w:rsidRPr="006A457A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6A457A">
        <w:rPr>
          <w:rFonts w:ascii="Verdana" w:hAnsi="Verdana"/>
          <w:sz w:val="20"/>
          <w:szCs w:val="20"/>
        </w:rPr>
        <w:t>Uzunel, E</w:t>
      </w:r>
      <w:r w:rsidRPr="006A457A">
        <w:rPr>
          <w:rFonts w:ascii="Verdana" w:hAnsi="Verdana"/>
          <w:kern w:val="3"/>
          <w:sz w:val="20"/>
          <w:szCs w:val="20"/>
          <w:lang w:val="en-US" w:bidi="en-US"/>
        </w:rPr>
        <w:t xml:space="preserve"> Karahan, MO Zengin, T Küsbeci.</w:t>
      </w:r>
      <w:r w:rsidRPr="006A457A">
        <w:rPr>
          <w:rFonts w:ascii="Verdana" w:hAnsi="Verdana"/>
          <w:kern w:val="3"/>
          <w:sz w:val="20"/>
          <w:szCs w:val="20"/>
          <w:vertAlign w:val="superscript"/>
          <w:lang w:val="en-US" w:bidi="en-US"/>
        </w:rPr>
        <w:t xml:space="preserve"> </w:t>
      </w:r>
      <w:r w:rsidRPr="006A457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assessment of optical coherence tomography parameters in subjects with a positive family history for glaucoma. Clinical and Experimental Optometry. Manuscript ID CE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6A457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Optom-16-197-OP.R2 (Kabul tarihi:22.12.2016). </w:t>
      </w:r>
      <w:r w:rsidRPr="006A457A">
        <w:rPr>
          <w:rFonts w:ascii="Verdana" w:hAnsi="Verdana"/>
          <w:sz w:val="20"/>
          <w:szCs w:val="20"/>
        </w:rPr>
        <w:t>Clin Exp Optom 2017:1-5. DOI:</w:t>
      </w:r>
      <w:proofErr w:type="gramStart"/>
      <w:r w:rsidRPr="006A457A">
        <w:rPr>
          <w:rFonts w:ascii="Verdana" w:hAnsi="Verdana"/>
          <w:sz w:val="20"/>
          <w:szCs w:val="20"/>
        </w:rPr>
        <w:t>10.1111</w:t>
      </w:r>
      <w:proofErr w:type="gramEnd"/>
      <w:r w:rsidRPr="006A457A">
        <w:rPr>
          <w:rFonts w:ascii="Verdana" w:hAnsi="Verdana"/>
          <w:sz w:val="20"/>
          <w:szCs w:val="20"/>
        </w:rPr>
        <w:t>/cxo.12523.</w:t>
      </w:r>
      <w:r w:rsidRPr="006A45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A53E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[Epub ahead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print].</w:t>
      </w: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905E5" w:rsidRDefault="002905E5" w:rsidP="0029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7A53E9">
        <w:rPr>
          <w:rFonts w:ascii="Verdana" w:hAnsi="Verdana"/>
          <w:b/>
          <w:sz w:val="20"/>
          <w:szCs w:val="20"/>
        </w:rPr>
        <w:t>A21.</w:t>
      </w:r>
      <w:r>
        <w:rPr>
          <w:rFonts w:ascii="Verdana" w:hAnsi="Verdana"/>
          <w:sz w:val="20"/>
          <w:szCs w:val="20"/>
        </w:rPr>
        <w:t xml:space="preserve"> </w:t>
      </w:r>
      <w:r w:rsidRPr="006A457A">
        <w:rPr>
          <w:rFonts w:ascii="Verdana" w:hAnsi="Verdana" w:cs="Minion-Black"/>
          <w:b/>
          <w:bCs/>
          <w:sz w:val="20"/>
          <w:szCs w:val="20"/>
        </w:rPr>
        <w:t>B.Yüksel</w:t>
      </w:r>
      <w:r>
        <w:rPr>
          <w:rFonts w:ascii="Verdana" w:hAnsi="Verdana" w:cs="Minion-Black"/>
          <w:b/>
          <w:bCs/>
          <w:sz w:val="20"/>
          <w:szCs w:val="20"/>
        </w:rPr>
        <w:t>,</w:t>
      </w:r>
      <w:r w:rsidRPr="006A457A">
        <w:rPr>
          <w:rFonts w:ascii="Verdana" w:hAnsi="Verdana"/>
          <w:kern w:val="3"/>
          <w:sz w:val="20"/>
          <w:szCs w:val="20"/>
          <w:lang w:val="en-US" w:bidi="en-US"/>
        </w:rPr>
        <w:t xml:space="preserve"> O Karti,</w:t>
      </w:r>
      <w:r w:rsidRPr="006A457A"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E0599F">
        <w:rPr>
          <w:rFonts w:ascii="Verdana" w:hAnsi="Verdana" w:cs="Minion-Black"/>
          <w:bCs/>
          <w:sz w:val="20"/>
          <w:szCs w:val="20"/>
        </w:rPr>
        <w:t>O Çelik,</w:t>
      </w:r>
      <w:r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7A53E9">
        <w:rPr>
          <w:rFonts w:ascii="Verdana" w:hAnsi="Verdana" w:cs="Minion-Black"/>
          <w:bCs/>
          <w:sz w:val="20"/>
          <w:szCs w:val="20"/>
        </w:rPr>
        <w:t>SG Kerci, T Küsbeci.</w:t>
      </w:r>
      <w:r>
        <w:rPr>
          <w:rFonts w:ascii="Verdana" w:hAnsi="Verdana" w:cs="Minion-Black"/>
          <w:b/>
          <w:bCs/>
          <w:sz w:val="20"/>
          <w:szCs w:val="20"/>
        </w:rPr>
        <w:t xml:space="preserve"> </w:t>
      </w:r>
      <w:r w:rsidRPr="006B6D82">
        <w:rPr>
          <w:rFonts w:ascii="Verdana" w:hAnsi="Verdana"/>
          <w:sz w:val="20"/>
          <w:szCs w:val="20"/>
        </w:rPr>
        <w:t>Low frequency ranibizumab versus dexamethasone implant for macular oedema secondary to branch retinal vein occlusion</w:t>
      </w:r>
      <w:r>
        <w:rPr>
          <w:rFonts w:ascii="Verdana" w:hAnsi="Verdana"/>
          <w:sz w:val="20"/>
          <w:szCs w:val="20"/>
        </w:rPr>
        <w:t xml:space="preserve">. </w:t>
      </w:r>
      <w:r w:rsidRPr="007A53E9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Clin Exp Optom</w:t>
      </w:r>
      <w:r w:rsidRPr="007A53E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2017 Sep 18</w:t>
      </w:r>
      <w:proofErr w:type="gramStart"/>
      <w:r w:rsidRPr="007A53E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1-5.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6B6D82">
        <w:rPr>
          <w:rFonts w:ascii="Verdana" w:hAnsi="Verdana"/>
          <w:sz w:val="20"/>
          <w:szCs w:val="20"/>
        </w:rPr>
        <w:t>DOI:10.1111/cxo.12586</w:t>
      </w:r>
      <w:r>
        <w:rPr>
          <w:rFonts w:ascii="Verdana" w:hAnsi="Verdana"/>
          <w:sz w:val="20"/>
          <w:szCs w:val="20"/>
        </w:rPr>
        <w:t xml:space="preserve">. </w:t>
      </w:r>
      <w:r w:rsidRPr="007A53E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[Epub ahead of print].</w:t>
      </w:r>
    </w:p>
    <w:p w:rsidR="00B23BF7" w:rsidRDefault="00B23BF7" w:rsidP="00B23BF7">
      <w:pPr>
        <w:autoSpaceDE w:val="0"/>
        <w:autoSpaceDN w:val="0"/>
        <w:adjustRightInd w:val="0"/>
        <w:rPr>
          <w:rFonts w:ascii="Verdana" w:hAnsi="Verdana" w:cs="GbtxccAdvTTc488b0e6"/>
          <w:color w:val="000000"/>
          <w:sz w:val="20"/>
          <w:szCs w:val="20"/>
        </w:rPr>
      </w:pPr>
    </w:p>
    <w:p w:rsidR="00B23BF7" w:rsidRPr="006E3787" w:rsidRDefault="00B23BF7" w:rsidP="00B23BF7">
      <w:pPr>
        <w:pStyle w:val="HTMLncedenBiimlendirilmi"/>
        <w:rPr>
          <w:rFonts w:ascii="Verdana" w:hAnsi="Verdana" w:cs="Courier New"/>
          <w:color w:val="000000"/>
          <w:lang w:val="tr-TR" w:eastAsia="tr-TR"/>
        </w:rPr>
      </w:pPr>
      <w:r>
        <w:rPr>
          <w:rFonts w:ascii="Verdana" w:hAnsi="Verdana" w:cs="GbtxccAdvTTc488b0e6"/>
          <w:b/>
          <w:color w:val="000000"/>
          <w:lang w:eastAsia="tr-TR"/>
        </w:rPr>
        <w:t>A2</w:t>
      </w:r>
      <w:r>
        <w:rPr>
          <w:rFonts w:ascii="Verdana" w:hAnsi="Verdana" w:cs="GbtxccAdvTTc488b0e6"/>
          <w:b/>
          <w:color w:val="000000"/>
          <w:lang w:val="tr-TR" w:eastAsia="tr-TR"/>
        </w:rPr>
        <w:t>2</w:t>
      </w:r>
      <w:r w:rsidRPr="006E3787">
        <w:rPr>
          <w:rFonts w:ascii="Verdana" w:hAnsi="Verdana" w:cs="GbtxccAdvTTc488b0e6"/>
          <w:b/>
          <w:color w:val="000000"/>
          <w:lang w:eastAsia="tr-TR"/>
        </w:rPr>
        <w:t>.</w:t>
      </w:r>
      <w:r w:rsidRPr="006E3787">
        <w:rPr>
          <w:rFonts w:ascii="Verdana" w:hAnsi="Verdana" w:cs="GbtxccAdvTTc488b0e6"/>
          <w:color w:val="000000"/>
          <w:lang w:eastAsia="tr-TR"/>
        </w:rPr>
        <w:t xml:space="preserve"> </w:t>
      </w:r>
      <w:r w:rsidRPr="006E3787">
        <w:rPr>
          <w:rFonts w:ascii="Verdana" w:hAnsi="Verdana" w:cs="GbtxccAdvTTc488b0e6"/>
          <w:b/>
          <w:color w:val="000000"/>
          <w:lang w:val="tr-TR" w:eastAsia="tr-TR"/>
        </w:rPr>
        <w:t xml:space="preserve">B </w:t>
      </w:r>
      <w:proofErr w:type="gramStart"/>
      <w:r w:rsidRPr="006E3787">
        <w:rPr>
          <w:rFonts w:ascii="Verdana" w:hAnsi="Verdana" w:cs="Courier New"/>
          <w:b/>
          <w:color w:val="000000"/>
          <w:lang w:val="tr-TR" w:eastAsia="tr-TR"/>
        </w:rPr>
        <w:t>Yüksel</w:t>
      </w:r>
      <w:r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6E3787">
        <w:rPr>
          <w:rFonts w:ascii="Verdana" w:hAnsi="Verdana" w:cs="Courier New"/>
          <w:color w:val="000000"/>
          <w:lang w:val="tr-TR" w:eastAsia="tr-TR"/>
        </w:rPr>
        <w:t>, Ö</w:t>
      </w:r>
      <w:proofErr w:type="gramEnd"/>
      <w:r w:rsidRPr="006E3787">
        <w:rPr>
          <w:rFonts w:ascii="Verdana" w:hAnsi="Verdana" w:cs="Courier New"/>
          <w:color w:val="000000"/>
          <w:lang w:val="tr-TR" w:eastAsia="tr-TR"/>
        </w:rPr>
        <w:t xml:space="preserve"> Karti, T Kusbeci T. Topical nepafenac for prevention of</w:t>
      </w:r>
    </w:p>
    <w:p w:rsidR="00B23BF7" w:rsidRDefault="00B23BF7" w:rsidP="00B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</w:rPr>
      </w:pPr>
      <w:proofErr w:type="gramStart"/>
      <w:r w:rsidRPr="006E3787">
        <w:rPr>
          <w:rFonts w:ascii="Verdana" w:hAnsi="Verdana" w:cs="Courier New"/>
          <w:color w:val="000000"/>
          <w:sz w:val="20"/>
          <w:szCs w:val="20"/>
        </w:rPr>
        <w:t>post</w:t>
      </w:r>
      <w:proofErr w:type="gramEnd"/>
      <w:r w:rsidRPr="006E3787">
        <w:rPr>
          <w:rFonts w:ascii="Verdana" w:hAnsi="Verdana" w:cs="Courier New"/>
          <w:color w:val="000000"/>
          <w:sz w:val="20"/>
          <w:szCs w:val="20"/>
        </w:rPr>
        <w:t>-cataract surgery macular edema in diabetic patients: patient selection and perspectives. Clin Ophthalmol.</w:t>
      </w:r>
      <w:r>
        <w:rPr>
          <w:rFonts w:ascii="Verdana" w:hAnsi="Verdana" w:cs="Courier New"/>
          <w:color w:val="000000"/>
          <w:sz w:val="20"/>
          <w:szCs w:val="20"/>
        </w:rPr>
        <w:t xml:space="preserve"> 2017 Dec 11;</w:t>
      </w:r>
      <w:proofErr w:type="gramStart"/>
      <w:r>
        <w:rPr>
          <w:rFonts w:ascii="Verdana" w:hAnsi="Verdana" w:cs="Courier New"/>
          <w:color w:val="000000"/>
          <w:sz w:val="20"/>
          <w:szCs w:val="20"/>
        </w:rPr>
        <w:t>11:2183</w:t>
      </w:r>
      <w:proofErr w:type="gramEnd"/>
      <w:r>
        <w:rPr>
          <w:rFonts w:ascii="Verdana" w:hAnsi="Verdana" w:cs="Courier New"/>
          <w:color w:val="000000"/>
          <w:sz w:val="20"/>
          <w:szCs w:val="20"/>
        </w:rPr>
        <w:t>-2190. doi:</w:t>
      </w:r>
      <w:r w:rsidRPr="006E3787">
        <w:rPr>
          <w:rFonts w:ascii="Verdana" w:hAnsi="Verdana" w:cs="Courier New"/>
          <w:color w:val="000000"/>
          <w:sz w:val="20"/>
          <w:szCs w:val="20"/>
        </w:rPr>
        <w:t>10.2147/OPTH.S132810. eCollection 2017. Review.</w:t>
      </w:r>
    </w:p>
    <w:p w:rsidR="00B23BF7" w:rsidRDefault="00B23BF7" w:rsidP="00B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</w:rPr>
      </w:pPr>
    </w:p>
    <w:p w:rsidR="00B23BF7" w:rsidRPr="00B23BF7" w:rsidRDefault="00B23BF7" w:rsidP="00B23BF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lastRenderedPageBreak/>
        <w:t>A23</w:t>
      </w:r>
      <w:r w:rsidRPr="0014087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A. Korkmaz, Ö. Kartı, DT Kartı, </w:t>
      </w:r>
      <w:r w:rsidRPr="0014087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B </w:t>
      </w: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Yüksel</w:t>
      </w:r>
      <w:r w:rsidRPr="0014087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MO Zengin, T Kusbeci. </w:t>
      </w:r>
      <w:r w:rsidRPr="0014087F">
        <w:rPr>
          <w:rFonts w:ascii="Verdana" w:hAnsi="Verdana" w:cs="QrhqkrAdvTT577c760c"/>
          <w:color w:val="131413"/>
          <w:sz w:val="20"/>
          <w:szCs w:val="20"/>
        </w:rPr>
        <w:t>Could Buerger</w:t>
      </w:r>
      <w:r w:rsidRPr="0014087F">
        <w:rPr>
          <w:rFonts w:ascii="Verdana" w:hAnsi="Verdana" w:cs="DdqxkdAdvTT577c760c+20"/>
          <w:color w:val="131413"/>
          <w:sz w:val="20"/>
          <w:szCs w:val="20"/>
        </w:rPr>
        <w:t>’</w:t>
      </w:r>
      <w:r w:rsidRPr="0014087F">
        <w:rPr>
          <w:rFonts w:ascii="Verdana" w:hAnsi="Verdana" w:cs="QrhqkrAdvTT577c760c"/>
          <w:color w:val="131413"/>
          <w:sz w:val="20"/>
          <w:szCs w:val="20"/>
        </w:rPr>
        <w:t>s disease cause nonarteritic anterior ischemic optic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14087F">
        <w:rPr>
          <w:rFonts w:ascii="Verdana" w:hAnsi="Verdana" w:cs="QrhqkrAdvTT577c760c"/>
          <w:color w:val="131413"/>
          <w:sz w:val="20"/>
          <w:szCs w:val="20"/>
        </w:rPr>
        <w:t>neuropathy</w:t>
      </w:r>
      <w:proofErr w:type="gramStart"/>
      <w:r w:rsidRPr="0014087F">
        <w:rPr>
          <w:rFonts w:ascii="Verdana" w:hAnsi="Verdana" w:cs="QrhqkrAdvTT577c760c"/>
          <w:color w:val="131413"/>
          <w:sz w:val="20"/>
          <w:szCs w:val="20"/>
        </w:rPr>
        <w:t>?:</w:t>
      </w:r>
      <w:proofErr w:type="gramEnd"/>
      <w:r w:rsidRPr="0014087F">
        <w:rPr>
          <w:rFonts w:ascii="Verdana" w:hAnsi="Verdana" w:cs="QrhqkrAdvTT577c760c"/>
          <w:color w:val="131413"/>
          <w:sz w:val="20"/>
          <w:szCs w:val="20"/>
        </w:rPr>
        <w:t xml:space="preserve"> a rare case report</w:t>
      </w:r>
      <w:r>
        <w:rPr>
          <w:rFonts w:ascii="Verdana" w:hAnsi="Verdana" w:cs="QrhqkrAdvTT577c760c"/>
          <w:color w:val="131413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14087F">
        <w:rPr>
          <w:rFonts w:ascii="Verdana" w:hAnsi="Verdana" w:cs="GbtxccAdvTTc488b0e6"/>
          <w:color w:val="131413"/>
          <w:sz w:val="20"/>
          <w:szCs w:val="20"/>
        </w:rPr>
        <w:t xml:space="preserve">Neurological Sciences </w:t>
      </w:r>
      <w:r w:rsidRPr="0014087F">
        <w:rPr>
          <w:rFonts w:ascii="Verdana" w:hAnsi="Verdana" w:cs="GbtxccAdvTTc488b0e6"/>
          <w:color w:val="000000"/>
          <w:sz w:val="20"/>
          <w:szCs w:val="20"/>
        </w:rPr>
        <w:t>https://doi.org/10.1007/s10072-018-3325-2.</w:t>
      </w:r>
      <w:r>
        <w:rPr>
          <w:rFonts w:ascii="Verdana" w:hAnsi="Verdana" w:cs="GbtxccAdvTTc488b0e6"/>
          <w:color w:val="000000"/>
          <w:sz w:val="20"/>
          <w:szCs w:val="20"/>
        </w:rPr>
        <w:t xml:space="preserve"> Published online; 5.4.2018.</w:t>
      </w:r>
      <w:r w:rsidRPr="0014087F">
        <w:rPr>
          <w:rFonts w:ascii="Verdana" w:hAnsi="Verdana" w:cs="GbtxccAdvTTc488b0e6"/>
          <w:color w:val="000000"/>
          <w:sz w:val="20"/>
          <w:szCs w:val="20"/>
        </w:rPr>
        <w:t xml:space="preserve"> </w:t>
      </w:r>
    </w:p>
    <w:p w:rsidR="00B23BF7" w:rsidRDefault="00B23BF7" w:rsidP="00B23BF7">
      <w:pPr>
        <w:autoSpaceDE w:val="0"/>
        <w:autoSpaceDN w:val="0"/>
        <w:adjustRightInd w:val="0"/>
        <w:rPr>
          <w:rFonts w:ascii="Verdana" w:hAnsi="Verdana" w:cs="GbtxccAdvTTc488b0e6"/>
          <w:color w:val="000000"/>
          <w:sz w:val="20"/>
          <w:szCs w:val="20"/>
        </w:rPr>
      </w:pPr>
    </w:p>
    <w:p w:rsidR="00B23BF7" w:rsidRPr="006E3787" w:rsidRDefault="00B23BF7" w:rsidP="00B23BF7">
      <w:pPr>
        <w:pStyle w:val="HTMLncedenBiimlendirilmi"/>
        <w:rPr>
          <w:rFonts w:ascii="Verdana" w:hAnsi="Verdana" w:cs="Courier New"/>
          <w:color w:val="000000"/>
          <w:lang w:val="tr-TR" w:eastAsia="tr-TR"/>
        </w:rPr>
      </w:pPr>
      <w:r w:rsidRPr="006E3787">
        <w:rPr>
          <w:rFonts w:ascii="Verdana" w:hAnsi="Verdana" w:cs="GbtxccAdvTTc488b0e6"/>
          <w:b/>
          <w:color w:val="000000"/>
          <w:lang w:eastAsia="tr-TR"/>
        </w:rPr>
        <w:t>A24.</w:t>
      </w:r>
      <w:r w:rsidRPr="006E3787">
        <w:rPr>
          <w:rFonts w:ascii="Verdana" w:hAnsi="Verdana" w:cs="GbtxccAdvTTc488b0e6"/>
          <w:color w:val="000000"/>
          <w:lang w:eastAsia="tr-TR"/>
        </w:rPr>
        <w:t xml:space="preserve"> </w:t>
      </w:r>
      <w:r w:rsidRPr="006E3787">
        <w:rPr>
          <w:rFonts w:ascii="Verdana" w:hAnsi="Verdana" w:cs="GbtxccAdvTTc488b0e6"/>
          <w:color w:val="000000"/>
          <w:lang w:val="tr-TR" w:eastAsia="tr-TR"/>
        </w:rPr>
        <w:t xml:space="preserve">Ö </w:t>
      </w:r>
      <w:proofErr w:type="gramStart"/>
      <w:r w:rsidRPr="006E3787">
        <w:rPr>
          <w:rFonts w:ascii="Verdana" w:hAnsi="Verdana" w:cs="Courier New"/>
          <w:color w:val="000000"/>
          <w:lang w:val="tr-TR" w:eastAsia="tr-TR"/>
        </w:rPr>
        <w:t xml:space="preserve">Öcek , </w:t>
      </w:r>
      <w:r>
        <w:rPr>
          <w:rFonts w:ascii="Verdana" w:hAnsi="Verdana" w:cs="Courier New"/>
          <w:color w:val="000000"/>
          <w:lang w:val="tr-TR" w:eastAsia="tr-TR"/>
        </w:rPr>
        <w:t>M</w:t>
      </w:r>
      <w:proofErr w:type="gramEnd"/>
      <w:r>
        <w:rPr>
          <w:rFonts w:ascii="Verdana" w:hAnsi="Verdana" w:cs="Courier New"/>
          <w:color w:val="000000"/>
          <w:lang w:val="tr-TR" w:eastAsia="tr-TR"/>
        </w:rPr>
        <w:t xml:space="preserve"> Gedizlioğlu</w:t>
      </w:r>
      <w:r w:rsidRPr="006E3787">
        <w:rPr>
          <w:rFonts w:ascii="Verdana" w:hAnsi="Verdana" w:cs="Courier New"/>
          <w:color w:val="000000"/>
          <w:lang w:val="tr-TR" w:eastAsia="tr-TR"/>
        </w:rPr>
        <w:t xml:space="preserve">, </w:t>
      </w:r>
      <w:r>
        <w:rPr>
          <w:rFonts w:ascii="Verdana" w:hAnsi="Verdana" w:cs="Courier New"/>
          <w:color w:val="000000"/>
          <w:lang w:val="tr-TR" w:eastAsia="tr-TR"/>
        </w:rPr>
        <w:t>A Köşkderelioğlu</w:t>
      </w:r>
      <w:r w:rsidRPr="006E3787">
        <w:rPr>
          <w:rFonts w:ascii="Verdana" w:hAnsi="Verdana" w:cs="Courier New"/>
          <w:color w:val="000000"/>
          <w:lang w:val="tr-TR" w:eastAsia="tr-TR"/>
        </w:rPr>
        <w:t xml:space="preserve">, </w:t>
      </w:r>
      <w:r>
        <w:rPr>
          <w:rFonts w:ascii="Verdana" w:hAnsi="Verdana" w:cs="Courier New"/>
          <w:color w:val="000000"/>
          <w:lang w:val="tr-TR" w:eastAsia="tr-TR"/>
        </w:rPr>
        <w:t>PK Ortan</w:t>
      </w:r>
      <w:r w:rsidRPr="006E3787">
        <w:rPr>
          <w:rFonts w:ascii="Verdana" w:hAnsi="Verdana" w:cs="Courier New"/>
          <w:color w:val="000000"/>
          <w:lang w:val="tr-TR" w:eastAsia="tr-TR"/>
        </w:rPr>
        <w:t xml:space="preserve">, </w:t>
      </w:r>
      <w:r w:rsidRPr="006E3787">
        <w:rPr>
          <w:rFonts w:ascii="Verdana" w:hAnsi="Verdana" w:cs="Courier New"/>
          <w:b/>
          <w:color w:val="000000"/>
          <w:lang w:val="tr-TR" w:eastAsia="tr-TR"/>
        </w:rPr>
        <w:t>B Yüksel,</w:t>
      </w:r>
      <w:r w:rsidRPr="006E3787">
        <w:rPr>
          <w:rFonts w:ascii="Verdana" w:hAnsi="Verdana" w:cs="Courier New"/>
          <w:color w:val="000000"/>
          <w:lang w:val="tr-TR" w:eastAsia="tr-TR"/>
        </w:rPr>
        <w:t xml:space="preserve"> </w:t>
      </w:r>
      <w:r>
        <w:rPr>
          <w:rFonts w:ascii="Verdana" w:hAnsi="Verdana" w:cs="Courier New"/>
          <w:color w:val="000000"/>
          <w:lang w:val="tr-TR" w:eastAsia="tr-TR"/>
        </w:rPr>
        <w:t>M Türe</w:t>
      </w:r>
      <w:r w:rsidRPr="006E3787">
        <w:rPr>
          <w:rFonts w:ascii="Verdana" w:hAnsi="Verdana" w:cs="Courier New"/>
          <w:color w:val="000000"/>
          <w:lang w:val="tr-TR" w:eastAsia="tr-TR"/>
        </w:rPr>
        <w:t>,</w:t>
      </w:r>
      <w:r>
        <w:rPr>
          <w:rFonts w:ascii="Verdana" w:hAnsi="Verdana" w:cs="Courier New"/>
          <w:color w:val="000000"/>
          <w:lang w:val="tr-TR" w:eastAsia="tr-TR"/>
        </w:rPr>
        <w:t xml:space="preserve"> F Gediz</w:t>
      </w:r>
      <w:r w:rsidRPr="006E3787">
        <w:rPr>
          <w:rFonts w:ascii="Verdana" w:hAnsi="Verdana" w:cs="Courier New"/>
          <w:color w:val="000000"/>
          <w:lang w:val="tr-TR" w:eastAsia="tr-TR"/>
        </w:rPr>
        <w:t xml:space="preserve">. </w:t>
      </w:r>
    </w:p>
    <w:p w:rsidR="00B23BF7" w:rsidRPr="006E3787" w:rsidRDefault="00B23BF7" w:rsidP="00B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</w:rPr>
      </w:pPr>
      <w:r w:rsidRPr="006E3787">
        <w:rPr>
          <w:rFonts w:ascii="Verdana" w:hAnsi="Verdana" w:cs="Courier New"/>
          <w:color w:val="000000"/>
          <w:sz w:val="20"/>
          <w:szCs w:val="20"/>
        </w:rPr>
        <w:t xml:space="preserve">The value of tests evaluating visual functions in </w:t>
      </w:r>
      <w:r>
        <w:rPr>
          <w:rFonts w:ascii="Verdana" w:hAnsi="Verdana" w:cs="Courier New"/>
          <w:color w:val="000000"/>
          <w:sz w:val="20"/>
          <w:szCs w:val="20"/>
        </w:rPr>
        <w:t xml:space="preserve">detecting overt or subclinical </w:t>
      </w:r>
      <w:r w:rsidRPr="006E3787">
        <w:rPr>
          <w:rFonts w:ascii="Verdana" w:hAnsi="Verdana" w:cs="Courier New"/>
          <w:color w:val="000000"/>
          <w:sz w:val="20"/>
          <w:szCs w:val="20"/>
        </w:rPr>
        <w:t>optic neuritis in multiple sclerosis. Mult Scler R</w:t>
      </w:r>
      <w:r>
        <w:rPr>
          <w:rFonts w:ascii="Verdana" w:hAnsi="Verdana" w:cs="Courier New"/>
          <w:color w:val="000000"/>
          <w:sz w:val="20"/>
          <w:szCs w:val="20"/>
        </w:rPr>
        <w:t>elat Disord. 2018 Apr;</w:t>
      </w:r>
      <w:proofErr w:type="gramStart"/>
      <w:r>
        <w:rPr>
          <w:rFonts w:ascii="Verdana" w:hAnsi="Verdana" w:cs="Courier New"/>
          <w:color w:val="000000"/>
          <w:sz w:val="20"/>
          <w:szCs w:val="20"/>
        </w:rPr>
        <w:t>21:63</w:t>
      </w:r>
      <w:proofErr w:type="gramEnd"/>
      <w:r>
        <w:rPr>
          <w:rFonts w:ascii="Verdana" w:hAnsi="Verdana" w:cs="Courier New"/>
          <w:color w:val="000000"/>
          <w:sz w:val="20"/>
          <w:szCs w:val="20"/>
        </w:rPr>
        <w:t xml:space="preserve">-68. </w:t>
      </w:r>
      <w:r w:rsidRPr="006E3787">
        <w:rPr>
          <w:rFonts w:ascii="Verdana" w:hAnsi="Verdana" w:cs="Courier New"/>
          <w:color w:val="000000"/>
          <w:sz w:val="20"/>
          <w:szCs w:val="20"/>
        </w:rPr>
        <w:t>doi: 10.1016/j.msard.2018.01.030. Epub 2018 Feb 10.</w:t>
      </w:r>
    </w:p>
    <w:p w:rsidR="00B23BF7" w:rsidRDefault="00B23BF7" w:rsidP="00B23BF7">
      <w:pPr>
        <w:autoSpaceDE w:val="0"/>
        <w:autoSpaceDN w:val="0"/>
        <w:adjustRightInd w:val="0"/>
        <w:rPr>
          <w:rFonts w:ascii="Verdana" w:hAnsi="Verdana" w:cs="GbtxccAdvTTc488b0e6"/>
          <w:color w:val="000000"/>
          <w:sz w:val="20"/>
          <w:szCs w:val="20"/>
        </w:rPr>
      </w:pPr>
    </w:p>
    <w:p w:rsidR="00870014" w:rsidRDefault="00870014"/>
    <w:sectPr w:rsidR="00870014" w:rsidSect="002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vTime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dvTT202ab27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c191bd1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54a34f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0f7d7da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02ab27f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btxccAdvTTc488b0e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rhqkrAdvTT577c760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dqxkdAdvTT577c760c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26B"/>
    <w:multiLevelType w:val="hybridMultilevel"/>
    <w:tmpl w:val="76BEB1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E7696"/>
    <w:multiLevelType w:val="hybridMultilevel"/>
    <w:tmpl w:val="6A387C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C41347"/>
    <w:multiLevelType w:val="hybridMultilevel"/>
    <w:tmpl w:val="72E422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EE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2905E5"/>
    <w:rsid w:val="002709D9"/>
    <w:rsid w:val="002905E5"/>
    <w:rsid w:val="002F4116"/>
    <w:rsid w:val="005E2873"/>
    <w:rsid w:val="00870014"/>
    <w:rsid w:val="008C531F"/>
    <w:rsid w:val="00B23BF7"/>
    <w:rsid w:val="00BB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D9"/>
  </w:style>
  <w:style w:type="paragraph" w:styleId="Balk1">
    <w:name w:val="heading 1"/>
    <w:basedOn w:val="Normal"/>
    <w:next w:val="Normal"/>
    <w:link w:val="Balk1Char"/>
    <w:qFormat/>
    <w:rsid w:val="002905E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05E5"/>
    <w:rPr>
      <w:rFonts w:ascii="Times New Roman" w:eastAsia="Times New Roman" w:hAnsi="Times New Roman" w:cs="Times New Roman"/>
      <w:b/>
      <w:color w:val="000080"/>
      <w:sz w:val="24"/>
      <w:szCs w:val="20"/>
      <w:lang w:val="en-AU" w:eastAsia="en-US"/>
    </w:rPr>
  </w:style>
  <w:style w:type="paragraph" w:styleId="NormalWeb">
    <w:name w:val="Normal (Web)"/>
    <w:basedOn w:val="Normal"/>
    <w:uiPriority w:val="99"/>
    <w:rsid w:val="002905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qFormat/>
    <w:rsid w:val="00290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905E5"/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paragraph" w:customStyle="1" w:styleId="Default">
    <w:name w:val="Default"/>
    <w:rsid w:val="002905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05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sc">
    <w:name w:val="desc"/>
    <w:basedOn w:val="Normal"/>
    <w:rsid w:val="0029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905E5"/>
  </w:style>
  <w:style w:type="character" w:customStyle="1" w:styleId="jrnl">
    <w:name w:val="jrnl"/>
    <w:basedOn w:val="VarsaylanParagrafYazTipi"/>
    <w:rsid w:val="002905E5"/>
  </w:style>
  <w:style w:type="character" w:styleId="Vurgu">
    <w:name w:val="Emphasis"/>
    <w:uiPriority w:val="20"/>
    <w:qFormat/>
    <w:rsid w:val="002905E5"/>
    <w:rPr>
      <w:i/>
      <w:iCs/>
    </w:rPr>
  </w:style>
  <w:style w:type="character" w:styleId="Gl">
    <w:name w:val="Strong"/>
    <w:uiPriority w:val="22"/>
    <w:qFormat/>
    <w:rsid w:val="002905E5"/>
    <w:rPr>
      <w:b/>
      <w:bCs/>
    </w:rPr>
  </w:style>
  <w:style w:type="character" w:customStyle="1" w:styleId="interventiontitle">
    <w:name w:val="interventiontitle"/>
    <w:basedOn w:val="VarsaylanParagrafYazTipi"/>
    <w:rsid w:val="002905E5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3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23BF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tuncay.kusbeci</dc:creator>
  <cp:keywords/>
  <dc:description/>
  <cp:lastModifiedBy>tuncay.kusbeci</cp:lastModifiedBy>
  <cp:revision>5</cp:revision>
  <dcterms:created xsi:type="dcterms:W3CDTF">2018-03-09T08:57:00Z</dcterms:created>
  <dcterms:modified xsi:type="dcterms:W3CDTF">2018-08-31T11:46:00Z</dcterms:modified>
</cp:coreProperties>
</file>